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82" w:rsidRPr="00F54553" w:rsidRDefault="006F2C81" w:rsidP="00F54553">
      <w:pPr>
        <w:spacing w:line="360" w:lineRule="auto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sz w:val="30"/>
          <w:szCs w:val="30"/>
        </w:rPr>
        <w:t>上海工程技术大学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2017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年度</w:t>
      </w:r>
      <w:r w:rsidR="004A3862" w:rsidRPr="00F54553">
        <w:rPr>
          <w:rFonts w:ascii="Times New Roman" w:eastAsia="黑体" w:hAnsi="Times New Roman" w:cs="Times New Roman"/>
          <w:b/>
          <w:sz w:val="30"/>
          <w:szCs w:val="30"/>
        </w:rPr>
        <w:t>教育部人文社科项目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立项清单</w:t>
      </w:r>
    </w:p>
    <w:p w:rsidR="004A3862" w:rsidRPr="004A3862" w:rsidRDefault="004A3862" w:rsidP="004A3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/>
      </w:tblPr>
      <w:tblGrid>
        <w:gridCol w:w="2860"/>
        <w:gridCol w:w="1740"/>
        <w:gridCol w:w="1660"/>
        <w:gridCol w:w="1080"/>
        <w:gridCol w:w="1840"/>
      </w:tblGrid>
      <w:tr w:rsidR="00C816D8" w:rsidRPr="00C816D8" w:rsidTr="006F2C81">
        <w:trPr>
          <w:trHeight w:val="55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基于超网络的突发事件谣言传播机理及干预策略研究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规划基金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杨湘浩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"中国制造2025"背景下应用技术人才培养机制研究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高等教育研究所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老年照护需求评估制度设计研究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陈芳芳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价值网视角下我国制造业区域差异与升级路径研究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管理学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突发事件中社会化媒体可信信息的特征识别研究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交叉学科/综合研究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谢妍曦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绿色发展视域下人的生存方式研究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马克思主义/思想政治教育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邓秋菊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社会科学学院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基于虚拟现实（</w:t>
            </w:r>
            <w:r w:rsidRPr="00C816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VR</w:t>
            </w:r>
            <w:r w:rsidRPr="00C816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）技术的居住性历史文化街区展示设计研究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——</w:t>
            </w:r>
            <w:r w:rsidRPr="00C816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以上海石库门为例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基于生理和心理特征的下肢残障者功能服装设计及评价研究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赵蒙蒙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服装学院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大数据背景下供应链金融产业脆性削减机制与应急契约协调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汽车类应用型本科人才创新实践教育研究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工程科技人才培养研究专项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软实力视域下中华优秀传统文化的国际传播战略研究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中国特色社会主义理论体系研究专项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王前锋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</w:tr>
      <w:tr w:rsidR="00C816D8" w:rsidRPr="00C816D8" w:rsidTr="006F2C81">
        <w:trPr>
          <w:trHeight w:val="5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社会主义核心价值观引领下大学生社会责任感培育路径研究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中国特色社会主义理论体系研究专项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D8" w:rsidRPr="00C816D8" w:rsidRDefault="00C816D8" w:rsidP="00C8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16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社会科学学院</w:t>
            </w:r>
          </w:p>
        </w:tc>
      </w:tr>
    </w:tbl>
    <w:p w:rsidR="009606C0" w:rsidRPr="00F54553" w:rsidRDefault="009606C0" w:rsidP="00F54553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sectPr w:rsidR="009606C0" w:rsidRPr="00F54553" w:rsidSect="00971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80" w:rsidRDefault="00B20080" w:rsidP="000E1822">
      <w:r>
        <w:separator/>
      </w:r>
    </w:p>
  </w:endnote>
  <w:endnote w:type="continuationSeparator" w:id="1">
    <w:p w:rsidR="00B20080" w:rsidRDefault="00B20080" w:rsidP="000E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80" w:rsidRDefault="00B20080" w:rsidP="000E1822">
      <w:r>
        <w:separator/>
      </w:r>
    </w:p>
  </w:footnote>
  <w:footnote w:type="continuationSeparator" w:id="1">
    <w:p w:rsidR="00B20080" w:rsidRDefault="00B20080" w:rsidP="000E1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862"/>
    <w:rsid w:val="000E1822"/>
    <w:rsid w:val="0011538E"/>
    <w:rsid w:val="002405B5"/>
    <w:rsid w:val="003B6C28"/>
    <w:rsid w:val="003E1B56"/>
    <w:rsid w:val="004A3862"/>
    <w:rsid w:val="00547F87"/>
    <w:rsid w:val="006324F1"/>
    <w:rsid w:val="006F2C81"/>
    <w:rsid w:val="007405E1"/>
    <w:rsid w:val="007801C0"/>
    <w:rsid w:val="008C1C8D"/>
    <w:rsid w:val="008C7943"/>
    <w:rsid w:val="009606C0"/>
    <w:rsid w:val="00971BEC"/>
    <w:rsid w:val="00A34B73"/>
    <w:rsid w:val="00A92F05"/>
    <w:rsid w:val="00A94888"/>
    <w:rsid w:val="00B20080"/>
    <w:rsid w:val="00C816D8"/>
    <w:rsid w:val="00CC6D19"/>
    <w:rsid w:val="00CD68B0"/>
    <w:rsid w:val="00D260D1"/>
    <w:rsid w:val="00D3529C"/>
    <w:rsid w:val="00D81782"/>
    <w:rsid w:val="00F5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dcterms:created xsi:type="dcterms:W3CDTF">2017-10-25T04:50:00Z</dcterms:created>
  <dcterms:modified xsi:type="dcterms:W3CDTF">2017-10-25T04:50:00Z</dcterms:modified>
</cp:coreProperties>
</file>